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67979" w14:textId="77777777" w:rsidR="00CC3ECC" w:rsidRPr="00FE3D62" w:rsidRDefault="00887E8D">
      <w:pPr>
        <w:rPr>
          <w:rFonts w:asciiTheme="majorHAnsi" w:hAnsiTheme="majorHAnsi"/>
          <w:sz w:val="28"/>
          <w:szCs w:val="28"/>
        </w:rPr>
      </w:pPr>
      <w:r w:rsidRPr="00FE3D62">
        <w:rPr>
          <w:rFonts w:asciiTheme="majorHAnsi" w:hAnsiTheme="majorHAnsi"/>
          <w:sz w:val="28"/>
          <w:szCs w:val="28"/>
        </w:rPr>
        <w:t>Introduction to Communication – Nutritious Nursing</w:t>
      </w:r>
    </w:p>
    <w:p w14:paraId="492EEBB3" w14:textId="77777777" w:rsidR="00887E8D" w:rsidRPr="00FE3D62" w:rsidRDefault="00887E8D">
      <w:pPr>
        <w:rPr>
          <w:rFonts w:asciiTheme="majorHAnsi" w:hAnsiTheme="majorHAnsi"/>
          <w:sz w:val="28"/>
          <w:szCs w:val="28"/>
        </w:rPr>
      </w:pPr>
    </w:p>
    <w:p w14:paraId="28151C94" w14:textId="77777777" w:rsidR="00887E8D" w:rsidRPr="00FE3D62" w:rsidRDefault="00887E8D" w:rsidP="00887E8D">
      <w:pPr>
        <w:rPr>
          <w:rFonts w:asciiTheme="majorHAnsi" w:eastAsia="Times New Roman" w:hAnsiTheme="majorHAnsi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5A65B1" w:rsidRPr="00FE3D62" w14:paraId="65779044" w14:textId="77777777" w:rsidTr="005A65B1">
        <w:tc>
          <w:tcPr>
            <w:tcW w:w="9175" w:type="dxa"/>
          </w:tcPr>
          <w:p w14:paraId="181601CD" w14:textId="77777777" w:rsidR="005A65B1" w:rsidRPr="00FE3D62" w:rsidRDefault="005A65B1" w:rsidP="002932C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Your patient just received a diagnosis of cancer. You show compassion and empathy in order to show what type of knowing?</w:t>
            </w:r>
          </w:p>
          <w:p w14:paraId="1F4FC428" w14:textId="77777777" w:rsidR="005A65B1" w:rsidRPr="00FE3D62" w:rsidRDefault="005A65B1" w:rsidP="002932C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Empirical knowing</w:t>
            </w:r>
          </w:p>
          <w:p w14:paraId="5224EC3A" w14:textId="77777777" w:rsidR="005A65B1" w:rsidRPr="00FE3D62" w:rsidRDefault="005A65B1" w:rsidP="002932C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Personal knowing</w:t>
            </w:r>
          </w:p>
          <w:p w14:paraId="6D8741A9" w14:textId="77777777" w:rsidR="005A65B1" w:rsidRPr="00FE3D62" w:rsidRDefault="005A65B1" w:rsidP="002932C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Aesthetic knowing</w:t>
            </w:r>
          </w:p>
          <w:p w14:paraId="78EEF35E" w14:textId="77777777" w:rsidR="005A65B1" w:rsidRPr="00FE3D62" w:rsidRDefault="005A65B1" w:rsidP="002932C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Ethical knowing</w:t>
            </w:r>
          </w:p>
          <w:p w14:paraId="01FB4A79" w14:textId="77777777" w:rsidR="005A65B1" w:rsidRPr="00FE3D62" w:rsidRDefault="005A65B1" w:rsidP="002932C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Therapeutic relationships do which of the following? Select all that apply.</w:t>
            </w:r>
          </w:p>
          <w:p w14:paraId="2064B809" w14:textId="77777777" w:rsidR="005A65B1" w:rsidRPr="00FE3D62" w:rsidRDefault="005A65B1" w:rsidP="002932C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Gather data</w:t>
            </w:r>
          </w:p>
          <w:p w14:paraId="52F4EDF7" w14:textId="77777777" w:rsidR="005A65B1" w:rsidRPr="00FE3D62" w:rsidRDefault="005A65B1" w:rsidP="002932C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Teach and persuade</w:t>
            </w:r>
          </w:p>
          <w:p w14:paraId="1959EC28" w14:textId="77777777" w:rsidR="005A65B1" w:rsidRPr="00FE3D62" w:rsidRDefault="005A65B1" w:rsidP="002932C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Eliminate autonomy</w:t>
            </w:r>
          </w:p>
          <w:p w14:paraId="29C582B0" w14:textId="77777777" w:rsidR="005A65B1" w:rsidRPr="00FE3D62" w:rsidRDefault="005A65B1" w:rsidP="002932C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Provide a helping and comforting relationship</w:t>
            </w:r>
          </w:p>
          <w:p w14:paraId="193370B5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A65B1" w:rsidRPr="00FE3D62" w14:paraId="0648AD5A" w14:textId="77777777" w:rsidTr="005A65B1">
        <w:tc>
          <w:tcPr>
            <w:tcW w:w="9175" w:type="dxa"/>
          </w:tcPr>
          <w:p w14:paraId="5B886708" w14:textId="77777777" w:rsidR="005A65B1" w:rsidRPr="00FE3D62" w:rsidRDefault="005A65B1" w:rsidP="002932C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Your client is a Hispanic male who speaks only Spanish. What is important to know about his care?</w:t>
            </w:r>
          </w:p>
          <w:p w14:paraId="1AE59113" w14:textId="77777777" w:rsidR="005A65B1" w:rsidRPr="00FE3D62" w:rsidRDefault="005A65B1" w:rsidP="002932C2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His culture is transmitted genetically</w:t>
            </w:r>
          </w:p>
          <w:p w14:paraId="73FB4058" w14:textId="77777777" w:rsidR="005A65B1" w:rsidRPr="00FE3D62" w:rsidRDefault="005A65B1" w:rsidP="002932C2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His family customs are transmitted through time and socially</w:t>
            </w:r>
          </w:p>
          <w:p w14:paraId="08E063E3" w14:textId="77777777" w:rsidR="005A65B1" w:rsidRPr="00FE3D62" w:rsidRDefault="005A65B1" w:rsidP="002932C2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Every Hispanic culture treats the aspect of healthcare similarly</w:t>
            </w:r>
          </w:p>
          <w:p w14:paraId="2364AEF1" w14:textId="77777777" w:rsidR="005A65B1" w:rsidRPr="00FE3D62" w:rsidRDefault="005A65B1" w:rsidP="002932C2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Race plays a large aspect of culture</w:t>
            </w:r>
          </w:p>
          <w:p w14:paraId="68982538" w14:textId="77777777" w:rsidR="005A65B1" w:rsidRPr="00FE3D62" w:rsidRDefault="005A65B1" w:rsidP="002932C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Your Hispanic patient has a fear of the other nurse because she is African American. What does this situation best describe?</w:t>
            </w:r>
          </w:p>
          <w:p w14:paraId="2FD8D519" w14:textId="77777777" w:rsidR="005A65B1" w:rsidRPr="00FE3D62" w:rsidRDefault="005A65B1" w:rsidP="002932C2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Stereotypes</w:t>
            </w:r>
          </w:p>
          <w:p w14:paraId="2C73EE4F" w14:textId="77777777" w:rsidR="005A65B1" w:rsidRPr="00FE3D62" w:rsidRDefault="005A65B1" w:rsidP="002932C2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Ethnocentrism</w:t>
            </w:r>
          </w:p>
          <w:p w14:paraId="768A1873" w14:textId="77777777" w:rsidR="005A65B1" w:rsidRPr="00FE3D62" w:rsidRDefault="005A65B1" w:rsidP="002932C2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Prejudice</w:t>
            </w:r>
          </w:p>
          <w:p w14:paraId="2AD8E61F" w14:textId="77777777" w:rsidR="005A65B1" w:rsidRPr="00FE3D62" w:rsidRDefault="005A65B1" w:rsidP="002932C2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Xenophobia</w:t>
            </w:r>
          </w:p>
          <w:p w14:paraId="5E00EDEE" w14:textId="77777777" w:rsidR="005A65B1" w:rsidRPr="00FE3D62" w:rsidRDefault="005A65B1" w:rsidP="002932C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Your neighbors are from India, but speak fluent English and are actively engaged in your neighborhood activities. What phrase best describes this?</w:t>
            </w:r>
          </w:p>
          <w:p w14:paraId="64B4A5EA" w14:textId="77777777" w:rsidR="005A65B1" w:rsidRPr="00FE3D62" w:rsidRDefault="005A65B1" w:rsidP="002932C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Assimilation</w:t>
            </w:r>
          </w:p>
          <w:p w14:paraId="014DF5C7" w14:textId="77777777" w:rsidR="005A65B1" w:rsidRPr="00FE3D62" w:rsidRDefault="005A65B1" w:rsidP="002932C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Acculturation</w:t>
            </w:r>
          </w:p>
          <w:p w14:paraId="26DA78C2" w14:textId="77777777" w:rsidR="005A65B1" w:rsidRPr="00FE3D62" w:rsidRDefault="005A65B1" w:rsidP="002932C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Worldview</w:t>
            </w:r>
          </w:p>
          <w:p w14:paraId="26577D6D" w14:textId="77777777" w:rsidR="005A65B1" w:rsidRPr="00FE3D62" w:rsidRDefault="005A65B1" w:rsidP="002932C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Integration</w:t>
            </w:r>
          </w:p>
          <w:p w14:paraId="05738080" w14:textId="415711F7" w:rsidR="005A65B1" w:rsidRPr="00FE3D62" w:rsidRDefault="005A65B1" w:rsidP="002932C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 xml:space="preserve">Which of the following statements </w:t>
            </w:r>
            <w:r w:rsidR="00BE58C5">
              <w:rPr>
                <w:rFonts w:asciiTheme="majorHAnsi" w:hAnsiTheme="majorHAnsi"/>
                <w:sz w:val="28"/>
                <w:szCs w:val="28"/>
              </w:rPr>
              <w:t>is</w:t>
            </w:r>
            <w:r w:rsidRPr="00FE3D62">
              <w:rPr>
                <w:rFonts w:asciiTheme="majorHAnsi" w:hAnsiTheme="majorHAnsi"/>
                <w:sz w:val="28"/>
                <w:szCs w:val="28"/>
              </w:rPr>
              <w:t xml:space="preserve"> true about ethnicity?</w:t>
            </w:r>
          </w:p>
          <w:p w14:paraId="3B156BAE" w14:textId="77777777" w:rsidR="005A65B1" w:rsidRPr="00FE3D62" w:rsidRDefault="005A65B1" w:rsidP="002932C2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It is based on age and education</w:t>
            </w:r>
          </w:p>
          <w:p w14:paraId="3FD0C4BF" w14:textId="77777777" w:rsidR="005A65B1" w:rsidRPr="00FE3D62" w:rsidRDefault="005A65B1" w:rsidP="002932C2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It provides a sense of ‘us’</w:t>
            </w:r>
          </w:p>
          <w:p w14:paraId="47189CF7" w14:textId="77777777" w:rsidR="005A65B1" w:rsidRPr="00FE3D62" w:rsidRDefault="005A65B1" w:rsidP="002932C2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lastRenderedPageBreak/>
              <w:t>It requires at least 4 members of society</w:t>
            </w:r>
          </w:p>
          <w:p w14:paraId="164A97CF" w14:textId="77777777" w:rsidR="005A65B1" w:rsidRPr="00FE3D62" w:rsidRDefault="005A65B1" w:rsidP="002932C2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It is a part of culture</w:t>
            </w:r>
          </w:p>
          <w:p w14:paraId="46AE9F24" w14:textId="77777777" w:rsidR="005A65B1" w:rsidRPr="00FE3D62" w:rsidRDefault="005A65B1" w:rsidP="002932C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Why is it good to show ethnocentrism in daily life?</w:t>
            </w:r>
          </w:p>
          <w:p w14:paraId="341BF1BC" w14:textId="77777777" w:rsidR="005A65B1" w:rsidRPr="00FE3D62" w:rsidRDefault="005A65B1" w:rsidP="002932C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It shows pride in one’s culture at the expense of others</w:t>
            </w:r>
          </w:p>
          <w:p w14:paraId="2F1581FB" w14:textId="77777777" w:rsidR="005A65B1" w:rsidRPr="00FE3D62" w:rsidRDefault="005A65B1" w:rsidP="002932C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Shows that one’s culture should be the norm</w:t>
            </w:r>
          </w:p>
          <w:p w14:paraId="67283500" w14:textId="77777777" w:rsidR="005A65B1" w:rsidRPr="00FE3D62" w:rsidRDefault="005A65B1" w:rsidP="002932C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It shows a sense of patriotism</w:t>
            </w:r>
          </w:p>
          <w:p w14:paraId="0C863165" w14:textId="77777777" w:rsidR="005A65B1" w:rsidRPr="00FE3D62" w:rsidRDefault="005A65B1" w:rsidP="002932C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It incorporates prejudice in society</w:t>
            </w:r>
          </w:p>
          <w:p w14:paraId="1321B4DA" w14:textId="77777777" w:rsidR="005A65B1" w:rsidRPr="00FE3D62" w:rsidRDefault="005A65B1" w:rsidP="002932C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Which of the following examples describes ethnocentric labeling?</w:t>
            </w:r>
          </w:p>
          <w:p w14:paraId="0F23DBC6" w14:textId="77777777" w:rsidR="005A65B1" w:rsidRPr="00FE3D62" w:rsidRDefault="005A65B1" w:rsidP="002932C2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Diagnosis of “Type 2 Diabetes”</w:t>
            </w:r>
          </w:p>
          <w:p w14:paraId="6DB306D4" w14:textId="77777777" w:rsidR="005A65B1" w:rsidRPr="00FE3D62" w:rsidRDefault="005A65B1" w:rsidP="002932C2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Calling someone “retarded”</w:t>
            </w:r>
          </w:p>
          <w:p w14:paraId="0819F34C" w14:textId="77777777" w:rsidR="005A65B1" w:rsidRPr="00FE3D62" w:rsidRDefault="005A65B1" w:rsidP="002932C2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Answering a survey as “middle class”</w:t>
            </w:r>
          </w:p>
          <w:p w14:paraId="66975CE2" w14:textId="77777777" w:rsidR="005A65B1" w:rsidRPr="00FE3D62" w:rsidRDefault="005A65B1" w:rsidP="002932C2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Giving someone weight loss advice</w:t>
            </w:r>
          </w:p>
          <w:p w14:paraId="57D345BB" w14:textId="77777777" w:rsidR="005A65B1" w:rsidRPr="00FE3D62" w:rsidRDefault="005A65B1" w:rsidP="002932C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When using the LEARN model, how can you take into account the client’s cultural norms?</w:t>
            </w:r>
          </w:p>
          <w:p w14:paraId="5F270BE5" w14:textId="77777777" w:rsidR="005A65B1" w:rsidRPr="00FE3D62" w:rsidRDefault="005A65B1" w:rsidP="002932C2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Negotiate</w:t>
            </w:r>
          </w:p>
          <w:p w14:paraId="78003EC8" w14:textId="77777777" w:rsidR="005A65B1" w:rsidRPr="00FE3D62" w:rsidRDefault="005A65B1" w:rsidP="002932C2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Acknowledge</w:t>
            </w:r>
          </w:p>
          <w:p w14:paraId="3C7582C1" w14:textId="77777777" w:rsidR="005A65B1" w:rsidRPr="00FE3D62" w:rsidRDefault="005A65B1" w:rsidP="002932C2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Explain</w:t>
            </w:r>
          </w:p>
          <w:p w14:paraId="032608F3" w14:textId="77777777" w:rsidR="005A65B1" w:rsidRPr="00FE3D62" w:rsidRDefault="005A65B1" w:rsidP="002932C2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Recommend</w:t>
            </w:r>
          </w:p>
          <w:p w14:paraId="6531F5CB" w14:textId="77777777" w:rsidR="005A65B1" w:rsidRPr="00FE3D62" w:rsidRDefault="005A65B1" w:rsidP="002932C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You are changing the linens of the bed of a sick client. You find an old looking figurine and beads in the bed. What is the best approach?</w:t>
            </w:r>
          </w:p>
          <w:p w14:paraId="48AF4A55" w14:textId="77777777" w:rsidR="005A65B1" w:rsidRPr="00FE3D62" w:rsidRDefault="005A65B1" w:rsidP="002932C2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Ask the family how you can provide care while still maintaining their spiritual beliefs</w:t>
            </w:r>
          </w:p>
          <w:p w14:paraId="07C38AB4" w14:textId="77777777" w:rsidR="005A65B1" w:rsidRPr="00FE3D62" w:rsidRDefault="005A65B1" w:rsidP="002932C2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Set it on the bedside table</w:t>
            </w:r>
          </w:p>
          <w:p w14:paraId="73ACDD79" w14:textId="77777777" w:rsidR="005A65B1" w:rsidRPr="00FE3D62" w:rsidRDefault="005A65B1" w:rsidP="002932C2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Don’t change the dirty bed; just leave everything as you found it</w:t>
            </w:r>
          </w:p>
          <w:p w14:paraId="49B9731A" w14:textId="77777777" w:rsidR="005A65B1" w:rsidRPr="00FE3D62" w:rsidRDefault="005A65B1" w:rsidP="002932C2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Leave it in the dirty linens</w:t>
            </w:r>
          </w:p>
          <w:p w14:paraId="6A8187EE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A65B1" w:rsidRPr="00FE3D62" w14:paraId="17942047" w14:textId="77777777" w:rsidTr="005A65B1">
        <w:tc>
          <w:tcPr>
            <w:tcW w:w="9175" w:type="dxa"/>
          </w:tcPr>
          <w:p w14:paraId="088CD16B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lastRenderedPageBreak/>
              <w:t>11. Which of the following factors influences communication?</w:t>
            </w:r>
          </w:p>
          <w:p w14:paraId="1D4AA29B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 xml:space="preserve">  a. The classroom </w:t>
            </w:r>
          </w:p>
          <w:p w14:paraId="534CD8A4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 xml:space="preserve">  b. The teacher standing in front of you sitting</w:t>
            </w:r>
          </w:p>
          <w:p w14:paraId="461FFE98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 xml:space="preserve">  c. You avoid making eye contact</w:t>
            </w:r>
          </w:p>
          <w:p w14:paraId="5476E017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 xml:space="preserve">  d. All of the above</w:t>
            </w:r>
          </w:p>
          <w:p w14:paraId="6F7FA825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F6292D3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12. The patient is very aggravated and yells at the nurse for bringing him medicine. Which of the following describes an assertive nurse’s response?</w:t>
            </w:r>
          </w:p>
          <w:p w14:paraId="53A75409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 xml:space="preserve">  a. The nurse leaves the situation, allowing the patient to cool off</w:t>
            </w:r>
          </w:p>
          <w:p w14:paraId="554FBDA0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 xml:space="preserve">  b. The nurse accuses the patient of being rude and throws his medication in the trash in front of him</w:t>
            </w:r>
          </w:p>
          <w:p w14:paraId="6F2A9397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 xml:space="preserve">  c. The nurse states the importance of the medication and how if he takes it, it will positively benefit his health condition</w:t>
            </w:r>
          </w:p>
          <w:p w14:paraId="4F6CFA58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 xml:space="preserve">  d. The nurse forces the patient to take his medication via IV access</w:t>
            </w:r>
          </w:p>
          <w:p w14:paraId="22CCF0CA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B3E41A9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13. By developing a therapeutic relationship with your patients, you:</w:t>
            </w:r>
          </w:p>
          <w:p w14:paraId="0E69C6CA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 xml:space="preserve">  a. empower them to do for themselves</w:t>
            </w:r>
          </w:p>
          <w:p w14:paraId="0AFBF76C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 xml:space="preserve">  b. emotionally detach yourself</w:t>
            </w:r>
          </w:p>
          <w:p w14:paraId="7F4F9B02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 xml:space="preserve">  c. understand that these events of their life have little meaning</w:t>
            </w:r>
          </w:p>
          <w:p w14:paraId="2BFAA572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 xml:space="preserve">  d. empower them to do for you</w:t>
            </w:r>
          </w:p>
          <w:p w14:paraId="49A9DADC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143DF899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14. In order to show that you care about your client’s feelings, you should incorporate which of the following therapeutic communication techniques?</w:t>
            </w:r>
          </w:p>
          <w:p w14:paraId="2876D4C8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 xml:space="preserve">  a. Seek clarification</w:t>
            </w:r>
          </w:p>
          <w:p w14:paraId="71CDD645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 xml:space="preserve">  b. Reflect and interpret</w:t>
            </w:r>
          </w:p>
          <w:p w14:paraId="00A1F833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 xml:space="preserve">  c. Focusing questions</w:t>
            </w:r>
          </w:p>
          <w:p w14:paraId="60BB7BFD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 xml:space="preserve">  d. Open-ended questions</w:t>
            </w:r>
          </w:p>
          <w:p w14:paraId="13909359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C7174A1" w14:textId="2896C459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A65B1" w:rsidRPr="00FE3D62" w14:paraId="7B2E1BB9" w14:textId="77777777" w:rsidTr="005A65B1">
        <w:trPr>
          <w:trHeight w:val="2960"/>
        </w:trPr>
        <w:tc>
          <w:tcPr>
            <w:tcW w:w="9175" w:type="dxa"/>
          </w:tcPr>
          <w:p w14:paraId="48BF9883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15. Your client describes how sad she is about her cancer diagnosis, and begins to cry. What Non-Verbal style factor is she demonstrating?</w:t>
            </w:r>
          </w:p>
          <w:p w14:paraId="794ABCDE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 xml:space="preserve">  a. Therapeutic silence</w:t>
            </w:r>
          </w:p>
          <w:p w14:paraId="433C8456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 xml:space="preserve">  b. Facilitative body language</w:t>
            </w:r>
          </w:p>
          <w:p w14:paraId="03ADC278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 xml:space="preserve">  c. Appropriate disclosure</w:t>
            </w:r>
          </w:p>
          <w:p w14:paraId="3C0A264C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 xml:space="preserve">  d. Congruent non-verbal behaviors</w:t>
            </w:r>
          </w:p>
          <w:p w14:paraId="6C6C0DFE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861C80E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16. How can you converge or accommodate to your fourteen-year-old patient?</w:t>
            </w:r>
          </w:p>
          <w:p w14:paraId="2A448173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 xml:space="preserve">  a. “Do you need to go potty?”</w:t>
            </w:r>
          </w:p>
          <w:p w14:paraId="2126F3BE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 xml:space="preserve">  b. “Have you had a bowel movement today?”</w:t>
            </w:r>
          </w:p>
          <w:p w14:paraId="6E618721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 xml:space="preserve">  c. “This laxative with distend your colon. Let me know if you’re feeling any movement.”</w:t>
            </w:r>
          </w:p>
          <w:p w14:paraId="2E89E54A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A65B1" w:rsidRPr="00FE3D62" w14:paraId="1DC036E1" w14:textId="77777777" w:rsidTr="005A65B1">
        <w:tc>
          <w:tcPr>
            <w:tcW w:w="9175" w:type="dxa"/>
          </w:tcPr>
          <w:p w14:paraId="6BF88506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17. A patient arrives to your unit, but no one told you that a new patient was coming so you are left unprepared. What kind of communication failure does this describe?</w:t>
            </w:r>
          </w:p>
          <w:p w14:paraId="38141BBC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 xml:space="preserve">  a. System failure</w:t>
            </w:r>
          </w:p>
          <w:p w14:paraId="7678CC24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 xml:space="preserve">  b. Reception failure</w:t>
            </w:r>
          </w:p>
          <w:p w14:paraId="133C80E9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 xml:space="preserve">  c. Sender failure</w:t>
            </w:r>
          </w:p>
          <w:p w14:paraId="132A19A1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 xml:space="preserve">  d. Transmission failure</w:t>
            </w:r>
          </w:p>
          <w:p w14:paraId="5125E4B1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35C344C6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18. What is the importance of the International Council of Nurses (ICN)?</w:t>
            </w:r>
          </w:p>
          <w:p w14:paraId="1F323E0B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 xml:space="preserve">  a. They ensure confidentiality</w:t>
            </w:r>
          </w:p>
          <w:p w14:paraId="6582E4DD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 xml:space="preserve">  b. They compile research for best practice guidelines</w:t>
            </w:r>
          </w:p>
          <w:p w14:paraId="6992ED51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 xml:space="preserve">  c. They incorporate standardized tools</w:t>
            </w:r>
          </w:p>
          <w:p w14:paraId="44A72001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 xml:space="preserve">  d. They involve medicare </w:t>
            </w:r>
          </w:p>
          <w:p w14:paraId="5A83AF90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8F3020E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19. In order to meet QSEN, nurses need to be competent in which of the following areas? Select all that apply.</w:t>
            </w:r>
          </w:p>
          <w:p w14:paraId="6DA28549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 xml:space="preserve">  a. Patient-Centered Care</w:t>
            </w:r>
          </w:p>
          <w:p w14:paraId="0EE03630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 xml:space="preserve">  b. Teamwork</w:t>
            </w:r>
          </w:p>
          <w:p w14:paraId="4A8B7BDF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 xml:space="preserve">  c. Safety</w:t>
            </w:r>
          </w:p>
          <w:p w14:paraId="641BE8D6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 xml:space="preserve">  d. Informatics</w:t>
            </w:r>
          </w:p>
        </w:tc>
      </w:tr>
      <w:tr w:rsidR="005A65B1" w:rsidRPr="00FE3D62" w14:paraId="625129B6" w14:textId="77777777" w:rsidTr="005A65B1">
        <w:tc>
          <w:tcPr>
            <w:tcW w:w="9175" w:type="dxa"/>
          </w:tcPr>
          <w:p w14:paraId="7117410C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20. Your work group decides to work independently on the project. This describes what type of norms?</w:t>
            </w:r>
          </w:p>
          <w:p w14:paraId="24276E82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 xml:space="preserve">  a. Group norms</w:t>
            </w:r>
          </w:p>
          <w:p w14:paraId="17C74287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 xml:space="preserve">  b. Functional norms</w:t>
            </w:r>
          </w:p>
          <w:p w14:paraId="524FEB97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 xml:space="preserve">  c. Universal norms</w:t>
            </w:r>
          </w:p>
          <w:p w14:paraId="5F0DE2AF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 xml:space="preserve">  d. Standard norms</w:t>
            </w:r>
          </w:p>
          <w:p w14:paraId="32BE43D1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483C8683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21. In your work group, you meet each other for the first time, then the tallest nurse begins to delegate tasks. What development stage is your group in?</w:t>
            </w:r>
          </w:p>
          <w:p w14:paraId="55012468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 xml:space="preserve">  a. Forming</w:t>
            </w:r>
          </w:p>
          <w:p w14:paraId="27DE9B4D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 xml:space="preserve">  b. Adjourning</w:t>
            </w:r>
          </w:p>
          <w:p w14:paraId="21F89392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 xml:space="preserve">  c. Norming</w:t>
            </w:r>
          </w:p>
          <w:p w14:paraId="5841FD29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 xml:space="preserve">  d. Storming</w:t>
            </w:r>
          </w:p>
          <w:p w14:paraId="3AF74767" w14:textId="77777777" w:rsidR="00FE3D62" w:rsidRPr="00FE3D62" w:rsidRDefault="00FE3D62" w:rsidP="002932C2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6715EFB8" w14:textId="77777777" w:rsidR="00FE3D62" w:rsidRPr="00FE3D62" w:rsidRDefault="00FE3D62" w:rsidP="00FE3D62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22. Your client reports to you that he is upset about his current chemotherapy treatment. He describes the horrible pain he is in and you all have a deep conversation about his future. What kind of “knowing” will you demonstrate?</w:t>
            </w:r>
          </w:p>
          <w:p w14:paraId="4F9A564F" w14:textId="77777777" w:rsidR="00FE3D62" w:rsidRPr="00FE3D62" w:rsidRDefault="00FE3D62" w:rsidP="00FE3D62">
            <w:pPr>
              <w:pStyle w:val="ListParagraph"/>
              <w:numPr>
                <w:ilvl w:val="1"/>
                <w:numId w:val="13"/>
              </w:num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Empirical</w:t>
            </w:r>
          </w:p>
          <w:p w14:paraId="6EEE0730" w14:textId="77777777" w:rsidR="00FE3D62" w:rsidRPr="00FE3D62" w:rsidRDefault="00FE3D62" w:rsidP="00FE3D62">
            <w:pPr>
              <w:pStyle w:val="ListParagraph"/>
              <w:numPr>
                <w:ilvl w:val="1"/>
                <w:numId w:val="13"/>
              </w:num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Ethical</w:t>
            </w:r>
          </w:p>
          <w:p w14:paraId="3C96AB42" w14:textId="77777777" w:rsidR="00FE3D62" w:rsidRPr="00FE3D62" w:rsidRDefault="00FE3D62" w:rsidP="00FE3D62">
            <w:pPr>
              <w:pStyle w:val="ListParagraph"/>
              <w:numPr>
                <w:ilvl w:val="1"/>
                <w:numId w:val="13"/>
              </w:num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Aesthetic</w:t>
            </w:r>
          </w:p>
          <w:p w14:paraId="7B34CF53" w14:textId="77777777" w:rsidR="00FE3D62" w:rsidRPr="00FE3D62" w:rsidRDefault="00FE3D62" w:rsidP="00FE3D62">
            <w:pPr>
              <w:pStyle w:val="ListParagraph"/>
              <w:numPr>
                <w:ilvl w:val="1"/>
                <w:numId w:val="13"/>
              </w:num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Automatic</w:t>
            </w:r>
          </w:p>
          <w:p w14:paraId="16EEFECA" w14:textId="5EFFD0E3" w:rsidR="00FE3D62" w:rsidRPr="00FE3D62" w:rsidRDefault="00FE3D62" w:rsidP="00FE3D62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Nursing requires: (select all that apply)</w:t>
            </w:r>
          </w:p>
          <w:p w14:paraId="69B15509" w14:textId="77777777" w:rsidR="00FE3D62" w:rsidRPr="00FE3D62" w:rsidRDefault="00FE3D62" w:rsidP="00FE3D62">
            <w:pPr>
              <w:pStyle w:val="ListParagraph"/>
              <w:numPr>
                <w:ilvl w:val="1"/>
                <w:numId w:val="13"/>
              </w:num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Solely a reliance on numbers and cold hard facts</w:t>
            </w:r>
          </w:p>
          <w:p w14:paraId="53182950" w14:textId="77777777" w:rsidR="00FE3D62" w:rsidRPr="00FE3D62" w:rsidRDefault="00FE3D62" w:rsidP="00FE3D62">
            <w:pPr>
              <w:pStyle w:val="ListParagraph"/>
              <w:numPr>
                <w:ilvl w:val="1"/>
                <w:numId w:val="13"/>
              </w:num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a complex, dynamic skill set</w:t>
            </w:r>
          </w:p>
          <w:p w14:paraId="60F5C33E" w14:textId="77777777" w:rsidR="00FE3D62" w:rsidRPr="00FE3D62" w:rsidRDefault="00FE3D62" w:rsidP="00FE3D62">
            <w:pPr>
              <w:pStyle w:val="ListParagraph"/>
              <w:numPr>
                <w:ilvl w:val="1"/>
                <w:numId w:val="13"/>
              </w:num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taking into account the client’s ever changing physical, mental, and spiritual reality</w:t>
            </w:r>
          </w:p>
          <w:p w14:paraId="4F5011EA" w14:textId="77777777" w:rsidR="00FE3D62" w:rsidRPr="00FE3D62" w:rsidRDefault="00FE3D62" w:rsidP="00FE3D62">
            <w:pPr>
              <w:pStyle w:val="ListParagraph"/>
              <w:numPr>
                <w:ilvl w:val="1"/>
                <w:numId w:val="13"/>
              </w:num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us to SEE our clients in all their complexity and RESPOND</w:t>
            </w:r>
          </w:p>
          <w:p w14:paraId="509A2E6E" w14:textId="77777777" w:rsidR="00FE3D62" w:rsidRPr="00FE3D62" w:rsidRDefault="00FE3D62" w:rsidP="00FE3D62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What type of relationship allows nurses to gather data, teach and persuade, provide comfort, and help?</w:t>
            </w:r>
          </w:p>
          <w:p w14:paraId="45F3FFF6" w14:textId="77777777" w:rsidR="00FE3D62" w:rsidRPr="00FE3D62" w:rsidRDefault="00FE3D62" w:rsidP="00FE3D62">
            <w:pPr>
              <w:pStyle w:val="ListParagraph"/>
              <w:numPr>
                <w:ilvl w:val="1"/>
                <w:numId w:val="13"/>
              </w:num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Caring</w:t>
            </w:r>
          </w:p>
          <w:p w14:paraId="3CAF5D94" w14:textId="77777777" w:rsidR="00FE3D62" w:rsidRPr="00FE3D62" w:rsidRDefault="00FE3D62" w:rsidP="00FE3D62">
            <w:pPr>
              <w:pStyle w:val="ListParagraph"/>
              <w:numPr>
                <w:ilvl w:val="1"/>
                <w:numId w:val="13"/>
              </w:num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Therapeutic</w:t>
            </w:r>
          </w:p>
          <w:p w14:paraId="2EA5CF1C" w14:textId="77777777" w:rsidR="00FE3D62" w:rsidRPr="00FE3D62" w:rsidRDefault="00FE3D62" w:rsidP="00FE3D62">
            <w:pPr>
              <w:pStyle w:val="ListParagraph"/>
              <w:numPr>
                <w:ilvl w:val="1"/>
                <w:numId w:val="13"/>
              </w:num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Authentic</w:t>
            </w:r>
          </w:p>
          <w:p w14:paraId="2A071E92" w14:textId="77777777" w:rsidR="00FE3D62" w:rsidRPr="00FE3D62" w:rsidRDefault="00FE3D62" w:rsidP="00FE3D62">
            <w:pPr>
              <w:pStyle w:val="ListParagraph"/>
              <w:numPr>
                <w:ilvl w:val="1"/>
                <w:numId w:val="13"/>
              </w:num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Personal</w:t>
            </w:r>
          </w:p>
          <w:p w14:paraId="4E6CAE5F" w14:textId="77777777" w:rsidR="00FE3D62" w:rsidRPr="00FE3D62" w:rsidRDefault="00FE3D62" w:rsidP="00FE3D62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What’s the difference between interpersonal communication and intrapersonal communication?</w:t>
            </w:r>
          </w:p>
          <w:p w14:paraId="3A6A544B" w14:textId="77777777" w:rsidR="00FE3D62" w:rsidRPr="00FE3D62" w:rsidRDefault="00FE3D62" w:rsidP="00FE3D62">
            <w:pPr>
              <w:pStyle w:val="ListParagraph"/>
              <w:numPr>
                <w:ilvl w:val="1"/>
                <w:numId w:val="13"/>
              </w:num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Interpersonal is with yourself / intrapersonal is with others</w:t>
            </w:r>
          </w:p>
          <w:p w14:paraId="1C309CA9" w14:textId="77777777" w:rsidR="00FE3D62" w:rsidRPr="00FE3D62" w:rsidRDefault="00FE3D62" w:rsidP="00FE3D62">
            <w:pPr>
              <w:pStyle w:val="ListParagraph"/>
              <w:numPr>
                <w:ilvl w:val="1"/>
                <w:numId w:val="13"/>
              </w:num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Interpersonal is with others / intrapersonal is with yourself</w:t>
            </w:r>
          </w:p>
          <w:p w14:paraId="1DB5D0A4" w14:textId="77777777" w:rsidR="00FE3D62" w:rsidRPr="00FE3D62" w:rsidRDefault="00FE3D62" w:rsidP="00FE3D62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What’s the biggest misconception about communication?</w:t>
            </w:r>
          </w:p>
          <w:p w14:paraId="6311DF98" w14:textId="77777777" w:rsidR="00FE3D62" w:rsidRPr="00FE3D62" w:rsidRDefault="00FE3D62" w:rsidP="00FE3D62">
            <w:pPr>
              <w:pStyle w:val="ListParagraph"/>
              <w:numPr>
                <w:ilvl w:val="1"/>
                <w:numId w:val="13"/>
              </w:num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That it has already taken place</w:t>
            </w:r>
          </w:p>
          <w:p w14:paraId="3FBBB704" w14:textId="77777777" w:rsidR="00FE3D62" w:rsidRPr="00FE3D62" w:rsidRDefault="00FE3D62" w:rsidP="00FE3D62">
            <w:pPr>
              <w:pStyle w:val="ListParagraph"/>
              <w:numPr>
                <w:ilvl w:val="1"/>
                <w:numId w:val="13"/>
              </w:num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That the sender’s non-verbals are more important than verbals</w:t>
            </w:r>
          </w:p>
          <w:p w14:paraId="1F68E467" w14:textId="77777777" w:rsidR="00FE3D62" w:rsidRPr="00FE3D62" w:rsidRDefault="00FE3D62" w:rsidP="00FE3D62">
            <w:pPr>
              <w:pStyle w:val="ListParagraph"/>
              <w:numPr>
                <w:ilvl w:val="1"/>
                <w:numId w:val="13"/>
              </w:num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The sender encodes a message</w:t>
            </w:r>
          </w:p>
          <w:p w14:paraId="160F15FE" w14:textId="77777777" w:rsidR="00FE3D62" w:rsidRPr="00FE3D62" w:rsidRDefault="00FE3D62" w:rsidP="00FE3D62">
            <w:pPr>
              <w:pStyle w:val="ListParagraph"/>
              <w:numPr>
                <w:ilvl w:val="1"/>
                <w:numId w:val="13"/>
              </w:num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That only women communicate</w:t>
            </w:r>
          </w:p>
          <w:p w14:paraId="15446C48" w14:textId="77777777" w:rsidR="00FE3D62" w:rsidRPr="00FE3D62" w:rsidRDefault="00FE3D62" w:rsidP="00FE3D62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Which of the following are factors that affect communication? (Select all that apply)</w:t>
            </w:r>
          </w:p>
          <w:p w14:paraId="7CFAC88A" w14:textId="77777777" w:rsidR="00FE3D62" w:rsidRPr="00FE3D62" w:rsidRDefault="00FE3D62" w:rsidP="00FE3D62">
            <w:pPr>
              <w:pStyle w:val="ListParagraph"/>
              <w:numPr>
                <w:ilvl w:val="1"/>
                <w:numId w:val="13"/>
              </w:num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Development</w:t>
            </w:r>
          </w:p>
          <w:p w14:paraId="3BEC53CA" w14:textId="77777777" w:rsidR="00FE3D62" w:rsidRPr="00FE3D62" w:rsidRDefault="00FE3D62" w:rsidP="00FE3D62">
            <w:pPr>
              <w:pStyle w:val="ListParagraph"/>
              <w:numPr>
                <w:ilvl w:val="1"/>
                <w:numId w:val="13"/>
              </w:num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values and perception</w:t>
            </w:r>
          </w:p>
          <w:p w14:paraId="74573762" w14:textId="77777777" w:rsidR="00FE3D62" w:rsidRPr="00FE3D62" w:rsidRDefault="00FE3D62" w:rsidP="00FE3D62">
            <w:pPr>
              <w:pStyle w:val="ListParagraph"/>
              <w:numPr>
                <w:ilvl w:val="1"/>
                <w:numId w:val="13"/>
              </w:num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culture, roles and relationships</w:t>
            </w:r>
          </w:p>
          <w:p w14:paraId="50F4A3FC" w14:textId="77777777" w:rsidR="00FE3D62" w:rsidRPr="00FE3D62" w:rsidRDefault="00FE3D62" w:rsidP="00FE3D62">
            <w:pPr>
              <w:pStyle w:val="ListParagraph"/>
              <w:numPr>
                <w:ilvl w:val="1"/>
                <w:numId w:val="13"/>
              </w:num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environment</w:t>
            </w:r>
          </w:p>
          <w:p w14:paraId="5443DE47" w14:textId="77777777" w:rsidR="00FE3D62" w:rsidRPr="00FE3D62" w:rsidRDefault="00FE3D62" w:rsidP="00FE3D62">
            <w:pPr>
              <w:pStyle w:val="ListParagraph"/>
              <w:numPr>
                <w:ilvl w:val="1"/>
                <w:numId w:val="13"/>
              </w:num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 xml:space="preserve">interpersonal attitudes </w:t>
            </w:r>
          </w:p>
          <w:p w14:paraId="35254A4E" w14:textId="77777777" w:rsidR="00FE3D62" w:rsidRPr="00FE3D62" w:rsidRDefault="00FE3D62" w:rsidP="00FE3D62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How you think, perceive, judge, critical think, and problem solve demonstrates what kind of barrier?</w:t>
            </w:r>
          </w:p>
          <w:p w14:paraId="72A05060" w14:textId="77777777" w:rsidR="00FE3D62" w:rsidRPr="00FE3D62" w:rsidRDefault="00FE3D62" w:rsidP="00FE3D62">
            <w:pPr>
              <w:pStyle w:val="ListParagraph"/>
              <w:numPr>
                <w:ilvl w:val="1"/>
                <w:numId w:val="13"/>
              </w:num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Intrapersonal</w:t>
            </w:r>
          </w:p>
          <w:p w14:paraId="0B387302" w14:textId="77777777" w:rsidR="00FE3D62" w:rsidRPr="00FE3D62" w:rsidRDefault="00FE3D62" w:rsidP="00FE3D62">
            <w:pPr>
              <w:pStyle w:val="ListParagraph"/>
              <w:numPr>
                <w:ilvl w:val="1"/>
                <w:numId w:val="13"/>
              </w:num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Cognitive</w:t>
            </w:r>
          </w:p>
          <w:p w14:paraId="0FA0B838" w14:textId="77777777" w:rsidR="00FE3D62" w:rsidRPr="00FE3D62" w:rsidRDefault="00FE3D62" w:rsidP="00FE3D62">
            <w:pPr>
              <w:pStyle w:val="ListParagraph"/>
              <w:numPr>
                <w:ilvl w:val="1"/>
                <w:numId w:val="13"/>
              </w:num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Affective</w:t>
            </w:r>
          </w:p>
          <w:p w14:paraId="23C8016E" w14:textId="77777777" w:rsidR="00FE3D62" w:rsidRPr="00FE3D62" w:rsidRDefault="00FE3D62" w:rsidP="00FE3D62">
            <w:pPr>
              <w:pStyle w:val="ListParagraph"/>
              <w:numPr>
                <w:ilvl w:val="1"/>
                <w:numId w:val="13"/>
              </w:num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FE3D62">
              <w:rPr>
                <w:rFonts w:asciiTheme="majorHAnsi" w:hAnsiTheme="majorHAnsi"/>
                <w:sz w:val="28"/>
                <w:szCs w:val="28"/>
              </w:rPr>
              <w:t>Psychomotor</w:t>
            </w:r>
          </w:p>
          <w:p w14:paraId="0FAD3BB7" w14:textId="77777777" w:rsidR="00FE3D62" w:rsidRPr="00FE3D62" w:rsidRDefault="00FE3D62" w:rsidP="00FE3D62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  <w:p w14:paraId="6EA5FB97" w14:textId="77777777" w:rsidR="00FE3D62" w:rsidRPr="00FE3D62" w:rsidRDefault="00FE3D62" w:rsidP="00FE3D62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  <w:p w14:paraId="3B7AFAD2" w14:textId="77F51584" w:rsidR="00FE3D62" w:rsidRPr="00FE3D62" w:rsidRDefault="00FE3D62" w:rsidP="002932C2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769A05C7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DDC951D" w14:textId="77777777" w:rsidR="005A65B1" w:rsidRPr="00FE3D62" w:rsidRDefault="005A65B1" w:rsidP="002932C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5EBA2373" w14:textId="77777777" w:rsidR="00887E8D" w:rsidRDefault="00887E8D">
      <w:pPr>
        <w:rPr>
          <w:rFonts w:asciiTheme="majorHAnsi" w:hAnsiTheme="majorHAnsi"/>
          <w:sz w:val="28"/>
          <w:szCs w:val="28"/>
        </w:rPr>
      </w:pPr>
    </w:p>
    <w:p w14:paraId="43C42997" w14:textId="77777777" w:rsidR="00E40DFE" w:rsidRDefault="00E40DFE">
      <w:pPr>
        <w:rPr>
          <w:rFonts w:asciiTheme="majorHAnsi" w:hAnsiTheme="majorHAnsi"/>
          <w:sz w:val="28"/>
          <w:szCs w:val="28"/>
        </w:rPr>
      </w:pPr>
    </w:p>
    <w:p w14:paraId="7178F3C4" w14:textId="2161891F" w:rsidR="00E40DFE" w:rsidRPr="00E40DFE" w:rsidRDefault="00E40DFE" w:rsidP="00E40DFE">
      <w:pPr>
        <w:pStyle w:val="p1"/>
        <w:rPr>
          <w:sz w:val="28"/>
        </w:rPr>
      </w:pPr>
      <w:r>
        <w:rPr>
          <w:sz w:val="28"/>
        </w:rPr>
        <w:t>1. C</w:t>
      </w:r>
    </w:p>
    <w:p w14:paraId="482C9BEA" w14:textId="77777777" w:rsidR="00E40DFE" w:rsidRPr="00E40DFE" w:rsidRDefault="00E40DFE" w:rsidP="00E40DFE">
      <w:pPr>
        <w:pStyle w:val="p1"/>
        <w:rPr>
          <w:sz w:val="28"/>
        </w:rPr>
      </w:pPr>
      <w:r w:rsidRPr="00E40DFE">
        <w:rPr>
          <w:sz w:val="28"/>
        </w:rPr>
        <w:t>2. ABD</w:t>
      </w:r>
    </w:p>
    <w:p w14:paraId="726647A2" w14:textId="77777777" w:rsidR="00E40DFE" w:rsidRPr="00E40DFE" w:rsidRDefault="00E40DFE" w:rsidP="00E40DFE">
      <w:pPr>
        <w:pStyle w:val="p1"/>
        <w:rPr>
          <w:sz w:val="28"/>
        </w:rPr>
      </w:pPr>
      <w:r w:rsidRPr="00E40DFE">
        <w:rPr>
          <w:sz w:val="28"/>
        </w:rPr>
        <w:t>3. B</w:t>
      </w:r>
    </w:p>
    <w:p w14:paraId="58D6F3B5" w14:textId="77777777" w:rsidR="00E40DFE" w:rsidRPr="00E40DFE" w:rsidRDefault="00E40DFE" w:rsidP="00E40DFE">
      <w:pPr>
        <w:pStyle w:val="p1"/>
        <w:rPr>
          <w:sz w:val="28"/>
        </w:rPr>
      </w:pPr>
      <w:r w:rsidRPr="00E40DFE">
        <w:rPr>
          <w:sz w:val="28"/>
        </w:rPr>
        <w:t>4. D</w:t>
      </w:r>
    </w:p>
    <w:p w14:paraId="49504949" w14:textId="102069AC" w:rsidR="00E40DFE" w:rsidRPr="00E40DFE" w:rsidRDefault="00094F57" w:rsidP="00E40DFE">
      <w:pPr>
        <w:pStyle w:val="p1"/>
        <w:rPr>
          <w:sz w:val="28"/>
        </w:rPr>
      </w:pPr>
      <w:r>
        <w:rPr>
          <w:sz w:val="28"/>
        </w:rPr>
        <w:t>5. A</w:t>
      </w:r>
      <w:r w:rsidR="00E40DFE">
        <w:rPr>
          <w:sz w:val="28"/>
        </w:rPr>
        <w:t xml:space="preserve"> </w:t>
      </w:r>
    </w:p>
    <w:p w14:paraId="281849E4" w14:textId="14045F09" w:rsidR="00E40DFE" w:rsidRPr="00E40DFE" w:rsidRDefault="002B1F01" w:rsidP="00E40DFE">
      <w:pPr>
        <w:pStyle w:val="p1"/>
        <w:rPr>
          <w:sz w:val="28"/>
        </w:rPr>
      </w:pPr>
      <w:r>
        <w:rPr>
          <w:sz w:val="28"/>
        </w:rPr>
        <w:t>6. D</w:t>
      </w:r>
    </w:p>
    <w:p w14:paraId="46D77789" w14:textId="77777777" w:rsidR="00E40DFE" w:rsidRPr="00E40DFE" w:rsidRDefault="00E40DFE" w:rsidP="00E40DFE">
      <w:pPr>
        <w:pStyle w:val="p1"/>
        <w:rPr>
          <w:sz w:val="28"/>
        </w:rPr>
      </w:pPr>
      <w:r w:rsidRPr="00E40DFE">
        <w:rPr>
          <w:sz w:val="28"/>
        </w:rPr>
        <w:t>7. C</w:t>
      </w:r>
    </w:p>
    <w:p w14:paraId="53119617" w14:textId="77777777" w:rsidR="00E40DFE" w:rsidRPr="00E40DFE" w:rsidRDefault="00E40DFE" w:rsidP="00E40DFE">
      <w:pPr>
        <w:pStyle w:val="p1"/>
        <w:rPr>
          <w:sz w:val="28"/>
        </w:rPr>
      </w:pPr>
      <w:r w:rsidRPr="00E40DFE">
        <w:rPr>
          <w:sz w:val="28"/>
        </w:rPr>
        <w:t>8. B</w:t>
      </w:r>
    </w:p>
    <w:p w14:paraId="64B7C998" w14:textId="6403A961" w:rsidR="00E40DFE" w:rsidRPr="00E40DFE" w:rsidRDefault="00D806FF" w:rsidP="00E40DFE">
      <w:pPr>
        <w:pStyle w:val="p1"/>
        <w:rPr>
          <w:sz w:val="28"/>
        </w:rPr>
      </w:pPr>
      <w:r>
        <w:rPr>
          <w:sz w:val="28"/>
        </w:rPr>
        <w:t>9. B</w:t>
      </w:r>
    </w:p>
    <w:p w14:paraId="79BDB2DE" w14:textId="77777777" w:rsidR="00E40DFE" w:rsidRPr="00E40DFE" w:rsidRDefault="00E40DFE" w:rsidP="00E40DFE">
      <w:pPr>
        <w:pStyle w:val="p1"/>
        <w:rPr>
          <w:sz w:val="28"/>
        </w:rPr>
      </w:pPr>
      <w:r w:rsidRPr="00E40DFE">
        <w:rPr>
          <w:sz w:val="28"/>
        </w:rPr>
        <w:t>10. A</w:t>
      </w:r>
    </w:p>
    <w:p w14:paraId="7D83E901" w14:textId="77777777" w:rsidR="00E40DFE" w:rsidRPr="00E40DFE" w:rsidRDefault="00E40DFE" w:rsidP="00E40DFE">
      <w:pPr>
        <w:pStyle w:val="p1"/>
        <w:rPr>
          <w:sz w:val="28"/>
        </w:rPr>
      </w:pPr>
      <w:r w:rsidRPr="00E40DFE">
        <w:rPr>
          <w:sz w:val="28"/>
        </w:rPr>
        <w:t>11. D</w:t>
      </w:r>
    </w:p>
    <w:p w14:paraId="488EBD08" w14:textId="77777777" w:rsidR="00E40DFE" w:rsidRPr="00E40DFE" w:rsidRDefault="00E40DFE" w:rsidP="00E40DFE">
      <w:pPr>
        <w:pStyle w:val="p1"/>
        <w:rPr>
          <w:sz w:val="28"/>
        </w:rPr>
      </w:pPr>
      <w:r w:rsidRPr="00E40DFE">
        <w:rPr>
          <w:sz w:val="28"/>
        </w:rPr>
        <w:t>12. C</w:t>
      </w:r>
    </w:p>
    <w:p w14:paraId="26F6A483" w14:textId="77777777" w:rsidR="00E40DFE" w:rsidRPr="00E40DFE" w:rsidRDefault="00E40DFE" w:rsidP="00E40DFE">
      <w:pPr>
        <w:pStyle w:val="p1"/>
        <w:rPr>
          <w:sz w:val="28"/>
        </w:rPr>
      </w:pPr>
      <w:r w:rsidRPr="00E40DFE">
        <w:rPr>
          <w:sz w:val="28"/>
        </w:rPr>
        <w:t>13. A</w:t>
      </w:r>
    </w:p>
    <w:p w14:paraId="5F120FCD" w14:textId="41195A90" w:rsidR="00E40DFE" w:rsidRPr="00E40DFE" w:rsidRDefault="00E40DFE" w:rsidP="00E40DFE">
      <w:pPr>
        <w:pStyle w:val="p1"/>
        <w:rPr>
          <w:sz w:val="28"/>
        </w:rPr>
      </w:pPr>
      <w:r>
        <w:rPr>
          <w:sz w:val="28"/>
        </w:rPr>
        <w:t xml:space="preserve">14. B </w:t>
      </w:r>
    </w:p>
    <w:p w14:paraId="52F51FFC" w14:textId="77777777" w:rsidR="00E40DFE" w:rsidRPr="00E40DFE" w:rsidRDefault="00E40DFE" w:rsidP="00E40DFE">
      <w:pPr>
        <w:pStyle w:val="p1"/>
        <w:rPr>
          <w:sz w:val="28"/>
        </w:rPr>
      </w:pPr>
      <w:r w:rsidRPr="00E40DFE">
        <w:rPr>
          <w:sz w:val="28"/>
        </w:rPr>
        <w:t>15. D</w:t>
      </w:r>
    </w:p>
    <w:p w14:paraId="20D8F1B2" w14:textId="77777777" w:rsidR="00E40DFE" w:rsidRPr="00E40DFE" w:rsidRDefault="00E40DFE" w:rsidP="00E40DFE">
      <w:pPr>
        <w:pStyle w:val="p1"/>
        <w:rPr>
          <w:sz w:val="28"/>
        </w:rPr>
      </w:pPr>
      <w:r w:rsidRPr="00E40DFE">
        <w:rPr>
          <w:sz w:val="28"/>
        </w:rPr>
        <w:t>16. B</w:t>
      </w:r>
    </w:p>
    <w:p w14:paraId="3DBD09C3" w14:textId="77777777" w:rsidR="00E40DFE" w:rsidRPr="00E40DFE" w:rsidRDefault="00E40DFE" w:rsidP="00E40DFE">
      <w:pPr>
        <w:pStyle w:val="p1"/>
        <w:rPr>
          <w:sz w:val="28"/>
        </w:rPr>
      </w:pPr>
      <w:r w:rsidRPr="00E40DFE">
        <w:rPr>
          <w:sz w:val="28"/>
        </w:rPr>
        <w:t>17. A</w:t>
      </w:r>
    </w:p>
    <w:p w14:paraId="182C5E5A" w14:textId="66337D9D" w:rsidR="00E40DFE" w:rsidRPr="00E40DFE" w:rsidRDefault="000D143A" w:rsidP="00E40DFE">
      <w:pPr>
        <w:pStyle w:val="p1"/>
        <w:rPr>
          <w:sz w:val="28"/>
        </w:rPr>
      </w:pPr>
      <w:r>
        <w:rPr>
          <w:sz w:val="28"/>
        </w:rPr>
        <w:t>18. A</w:t>
      </w:r>
    </w:p>
    <w:p w14:paraId="792C545F" w14:textId="51B3E885" w:rsidR="00E40DFE" w:rsidRPr="00E40DFE" w:rsidRDefault="00E40DFE" w:rsidP="00E40DFE">
      <w:pPr>
        <w:pStyle w:val="p1"/>
        <w:rPr>
          <w:sz w:val="28"/>
        </w:rPr>
      </w:pPr>
      <w:r w:rsidRPr="00E40DFE">
        <w:rPr>
          <w:sz w:val="28"/>
        </w:rPr>
        <w:t>19. A</w:t>
      </w:r>
      <w:r w:rsidR="00070DA8">
        <w:rPr>
          <w:sz w:val="28"/>
        </w:rPr>
        <w:t>B</w:t>
      </w:r>
      <w:r w:rsidRPr="00E40DFE">
        <w:rPr>
          <w:sz w:val="28"/>
        </w:rPr>
        <w:t>CD</w:t>
      </w:r>
    </w:p>
    <w:p w14:paraId="34ADAAC3" w14:textId="77777777" w:rsidR="00E40DFE" w:rsidRPr="00E40DFE" w:rsidRDefault="00E40DFE" w:rsidP="00E40DFE">
      <w:pPr>
        <w:pStyle w:val="p1"/>
        <w:rPr>
          <w:sz w:val="28"/>
        </w:rPr>
      </w:pPr>
      <w:r w:rsidRPr="00E40DFE">
        <w:rPr>
          <w:sz w:val="28"/>
        </w:rPr>
        <w:t>20. A</w:t>
      </w:r>
    </w:p>
    <w:p w14:paraId="057CC433" w14:textId="77777777" w:rsidR="00E40DFE" w:rsidRPr="00E40DFE" w:rsidRDefault="00E40DFE" w:rsidP="00E40DFE">
      <w:pPr>
        <w:pStyle w:val="p1"/>
        <w:rPr>
          <w:sz w:val="28"/>
        </w:rPr>
      </w:pPr>
      <w:r w:rsidRPr="00E40DFE">
        <w:rPr>
          <w:sz w:val="28"/>
        </w:rPr>
        <w:t>21. B</w:t>
      </w:r>
    </w:p>
    <w:p w14:paraId="1E7F8556" w14:textId="7DEC1BFE" w:rsidR="00E40DFE" w:rsidRPr="00E40DFE" w:rsidRDefault="00E40DFE" w:rsidP="00E40DFE">
      <w:pPr>
        <w:pStyle w:val="p1"/>
        <w:rPr>
          <w:sz w:val="28"/>
        </w:rPr>
      </w:pPr>
      <w:r>
        <w:rPr>
          <w:sz w:val="28"/>
        </w:rPr>
        <w:t xml:space="preserve">22. </w:t>
      </w:r>
      <w:r w:rsidR="00070DA8">
        <w:rPr>
          <w:sz w:val="28"/>
        </w:rPr>
        <w:t>C</w:t>
      </w:r>
    </w:p>
    <w:p w14:paraId="1D2AFF8C" w14:textId="77777777" w:rsidR="00E40DFE" w:rsidRPr="00E40DFE" w:rsidRDefault="00E40DFE" w:rsidP="00E40DFE">
      <w:pPr>
        <w:pStyle w:val="p1"/>
        <w:rPr>
          <w:sz w:val="28"/>
        </w:rPr>
      </w:pPr>
      <w:r w:rsidRPr="00E40DFE">
        <w:rPr>
          <w:sz w:val="28"/>
        </w:rPr>
        <w:t>24. BCD</w:t>
      </w:r>
    </w:p>
    <w:p w14:paraId="159A6665" w14:textId="77777777" w:rsidR="00E40DFE" w:rsidRPr="00E40DFE" w:rsidRDefault="00E40DFE" w:rsidP="00E40DFE">
      <w:pPr>
        <w:pStyle w:val="p1"/>
        <w:rPr>
          <w:sz w:val="28"/>
        </w:rPr>
      </w:pPr>
      <w:r w:rsidRPr="00E40DFE">
        <w:rPr>
          <w:sz w:val="28"/>
        </w:rPr>
        <w:t>25. B</w:t>
      </w:r>
    </w:p>
    <w:p w14:paraId="5F56DD92" w14:textId="77777777" w:rsidR="00E40DFE" w:rsidRPr="00E40DFE" w:rsidRDefault="00E40DFE" w:rsidP="00E40DFE">
      <w:pPr>
        <w:pStyle w:val="p1"/>
        <w:rPr>
          <w:sz w:val="28"/>
        </w:rPr>
      </w:pPr>
      <w:r w:rsidRPr="00E40DFE">
        <w:rPr>
          <w:sz w:val="28"/>
        </w:rPr>
        <w:t>26. B</w:t>
      </w:r>
    </w:p>
    <w:p w14:paraId="227F22AD" w14:textId="77777777" w:rsidR="00E40DFE" w:rsidRPr="00E40DFE" w:rsidRDefault="00E40DFE" w:rsidP="00E40DFE">
      <w:pPr>
        <w:pStyle w:val="p1"/>
        <w:rPr>
          <w:sz w:val="28"/>
        </w:rPr>
      </w:pPr>
      <w:r w:rsidRPr="00E40DFE">
        <w:rPr>
          <w:sz w:val="28"/>
        </w:rPr>
        <w:t>27. A</w:t>
      </w:r>
    </w:p>
    <w:p w14:paraId="02620B43" w14:textId="77777777" w:rsidR="00E40DFE" w:rsidRPr="00E40DFE" w:rsidRDefault="00E40DFE" w:rsidP="00E40DFE">
      <w:pPr>
        <w:pStyle w:val="p1"/>
        <w:rPr>
          <w:sz w:val="28"/>
        </w:rPr>
      </w:pPr>
      <w:r w:rsidRPr="00E40DFE">
        <w:rPr>
          <w:sz w:val="28"/>
        </w:rPr>
        <w:t>28. ABCDE</w:t>
      </w:r>
    </w:p>
    <w:p w14:paraId="0656B69A" w14:textId="62B1BB2B" w:rsidR="00E40DFE" w:rsidRPr="00E40DFE" w:rsidRDefault="000D143A" w:rsidP="00E40DFE">
      <w:pPr>
        <w:pStyle w:val="p1"/>
        <w:rPr>
          <w:sz w:val="28"/>
        </w:rPr>
      </w:pPr>
      <w:r>
        <w:rPr>
          <w:sz w:val="28"/>
        </w:rPr>
        <w:t>29. B</w:t>
      </w:r>
      <w:bookmarkStart w:id="0" w:name="_GoBack"/>
      <w:bookmarkEnd w:id="0"/>
    </w:p>
    <w:p w14:paraId="577C6803" w14:textId="77777777" w:rsidR="00E40DFE" w:rsidRPr="00FE3D62" w:rsidRDefault="00E40DFE">
      <w:pPr>
        <w:rPr>
          <w:rFonts w:asciiTheme="majorHAnsi" w:hAnsiTheme="majorHAnsi"/>
          <w:sz w:val="28"/>
          <w:szCs w:val="28"/>
        </w:rPr>
      </w:pPr>
    </w:p>
    <w:sectPr w:rsidR="00E40DFE" w:rsidRPr="00FE3D62" w:rsidSect="00090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964BF"/>
    <w:multiLevelType w:val="hybridMultilevel"/>
    <w:tmpl w:val="85628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D1699"/>
    <w:multiLevelType w:val="hybridMultilevel"/>
    <w:tmpl w:val="92CAC14A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D1EA0"/>
    <w:multiLevelType w:val="hybridMultilevel"/>
    <w:tmpl w:val="83DAE176"/>
    <w:lvl w:ilvl="0" w:tplc="B6F8F9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C80F5B"/>
    <w:multiLevelType w:val="hybridMultilevel"/>
    <w:tmpl w:val="135C36FC"/>
    <w:lvl w:ilvl="0" w:tplc="FD9CED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F41C1D"/>
    <w:multiLevelType w:val="hybridMultilevel"/>
    <w:tmpl w:val="70C82DBC"/>
    <w:lvl w:ilvl="0" w:tplc="E73228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363EAB"/>
    <w:multiLevelType w:val="hybridMultilevel"/>
    <w:tmpl w:val="6A744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B0691"/>
    <w:multiLevelType w:val="hybridMultilevel"/>
    <w:tmpl w:val="2C7E623C"/>
    <w:lvl w:ilvl="0" w:tplc="D68E81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A040DD"/>
    <w:multiLevelType w:val="hybridMultilevel"/>
    <w:tmpl w:val="0FE65AE0"/>
    <w:lvl w:ilvl="0" w:tplc="1F50A7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EF0796"/>
    <w:multiLevelType w:val="hybridMultilevel"/>
    <w:tmpl w:val="3446CE72"/>
    <w:lvl w:ilvl="0" w:tplc="2564DF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841D3A"/>
    <w:multiLevelType w:val="hybridMultilevel"/>
    <w:tmpl w:val="BAD8A996"/>
    <w:lvl w:ilvl="0" w:tplc="2B640C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CB4176"/>
    <w:multiLevelType w:val="hybridMultilevel"/>
    <w:tmpl w:val="B73046F6"/>
    <w:lvl w:ilvl="0" w:tplc="DA6880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3F3A09"/>
    <w:multiLevelType w:val="hybridMultilevel"/>
    <w:tmpl w:val="8E5C0298"/>
    <w:lvl w:ilvl="0" w:tplc="71AE90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BB6E90"/>
    <w:multiLevelType w:val="hybridMultilevel"/>
    <w:tmpl w:val="4072B866"/>
    <w:lvl w:ilvl="0" w:tplc="963CE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7"/>
  </w:num>
  <w:num w:numId="5">
    <w:abstractNumId w:val="3"/>
  </w:num>
  <w:num w:numId="6">
    <w:abstractNumId w:val="12"/>
  </w:num>
  <w:num w:numId="7">
    <w:abstractNumId w:val="6"/>
  </w:num>
  <w:num w:numId="8">
    <w:abstractNumId w:val="11"/>
  </w:num>
  <w:num w:numId="9">
    <w:abstractNumId w:val="4"/>
  </w:num>
  <w:num w:numId="10">
    <w:abstractNumId w:val="8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8D"/>
    <w:rsid w:val="00070DA8"/>
    <w:rsid w:val="00090B08"/>
    <w:rsid w:val="00094F57"/>
    <w:rsid w:val="000D143A"/>
    <w:rsid w:val="002B1F01"/>
    <w:rsid w:val="00426070"/>
    <w:rsid w:val="00524506"/>
    <w:rsid w:val="005A65B1"/>
    <w:rsid w:val="00887E8D"/>
    <w:rsid w:val="00B379E3"/>
    <w:rsid w:val="00BE58C5"/>
    <w:rsid w:val="00D806FF"/>
    <w:rsid w:val="00E40DFE"/>
    <w:rsid w:val="00ED3B9C"/>
    <w:rsid w:val="00FE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6323C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7E8D"/>
    <w:pPr>
      <w:ind w:left="720"/>
      <w:contextualSpacing/>
    </w:pPr>
  </w:style>
  <w:style w:type="paragraph" w:customStyle="1" w:styleId="p1">
    <w:name w:val="p1"/>
    <w:basedOn w:val="Normal"/>
    <w:rsid w:val="00E40DFE"/>
    <w:rPr>
      <w:rFonts w:ascii="Helvetica" w:hAnsi="Helvetica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2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978</Words>
  <Characters>5575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Cosper, Meagan E.</dc:creator>
  <cp:keywords/>
  <dc:description/>
  <cp:lastModifiedBy>Cosper, Meagan E.</cp:lastModifiedBy>
  <cp:revision>3</cp:revision>
  <dcterms:created xsi:type="dcterms:W3CDTF">2019-10-03T22:00:00Z</dcterms:created>
  <dcterms:modified xsi:type="dcterms:W3CDTF">2019-10-09T01:40:00Z</dcterms:modified>
</cp:coreProperties>
</file>